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89E3E" w14:textId="77777777" w:rsidR="00D2631D" w:rsidRDefault="00D2631D" w:rsidP="00D2631D">
      <w:pPr>
        <w:spacing w:after="0" w:line="168" w:lineRule="auto"/>
        <w:jc w:val="center"/>
        <w:rPr>
          <w:rFonts w:ascii="YuMincho Demibold" w:hAnsi="YuMincho Demibold"/>
          <w:color w:val="99403D"/>
          <w:sz w:val="36"/>
          <w:szCs w:val="36"/>
        </w:rPr>
      </w:pPr>
      <w:r>
        <w:rPr>
          <w:rFonts w:ascii="YuMincho Demibold" w:hAnsi="YuMincho Demibold"/>
          <w:color w:val="99403D"/>
          <w:sz w:val="36"/>
          <w:szCs w:val="36"/>
        </w:rPr>
        <w:t xml:space="preserve"> </w:t>
      </w:r>
    </w:p>
    <w:p w14:paraId="53BB6A38" w14:textId="77777777" w:rsidR="00D2631D" w:rsidRDefault="00D2631D" w:rsidP="00D2631D">
      <w:pPr>
        <w:spacing w:after="0" w:line="168" w:lineRule="auto"/>
        <w:jc w:val="center"/>
        <w:rPr>
          <w:rFonts w:ascii="YuMincho Demibold" w:hAnsi="YuMincho Demibold"/>
          <w:color w:val="99403D"/>
          <w:sz w:val="36"/>
          <w:szCs w:val="36"/>
        </w:rPr>
      </w:pPr>
      <w:r>
        <w:rPr>
          <w:rFonts w:ascii="YuMincho Demibold" w:hAnsi="YuMincho Demibold"/>
          <w:color w:val="99403D"/>
          <w:sz w:val="36"/>
          <w:szCs w:val="36"/>
        </w:rPr>
        <w:t xml:space="preserve">ХХІV ПЕШАЯ ПІЛІГРЫМКА </w:t>
      </w:r>
    </w:p>
    <w:p w14:paraId="57E6BAF0" w14:textId="77777777" w:rsidR="00132BF0" w:rsidRDefault="00D2631D">
      <w:pPr>
        <w:spacing w:after="0" w:line="168" w:lineRule="auto"/>
        <w:jc w:val="center"/>
        <w:rPr>
          <w:rFonts w:ascii="YuMincho Demibold" w:eastAsia="YuMincho Demibold" w:hAnsi="YuMincho Demibold" w:cs="YuMincho Demibold"/>
          <w:color w:val="99403D"/>
          <w:sz w:val="36"/>
          <w:szCs w:val="36"/>
        </w:rPr>
      </w:pPr>
      <w:r>
        <w:rPr>
          <w:rFonts w:ascii="YuMincho Demibold" w:hAnsi="YuMincho Demibold"/>
          <w:color w:val="99403D"/>
          <w:sz w:val="36"/>
          <w:szCs w:val="36"/>
        </w:rPr>
        <w:t>БАРАНАВІЧЫ – БУДСЛАЎ</w:t>
      </w:r>
    </w:p>
    <w:p w14:paraId="499E65CC" w14:textId="77777777" w:rsidR="00132BF0" w:rsidRDefault="00D2631D">
      <w:pPr>
        <w:spacing w:after="0" w:line="168" w:lineRule="auto"/>
        <w:jc w:val="center"/>
        <w:rPr>
          <w:rFonts w:ascii="YuMincho Demibold" w:eastAsia="YuMincho Demibold" w:hAnsi="YuMincho Demibold" w:cs="YuMincho Demibold"/>
          <w:color w:val="99403D"/>
          <w:sz w:val="36"/>
          <w:szCs w:val="36"/>
        </w:rPr>
      </w:pPr>
      <w:r>
        <w:rPr>
          <w:rFonts w:ascii="YuMincho Demibold" w:hAnsi="YuMincho Demibold"/>
          <w:color w:val="99403D"/>
          <w:sz w:val="36"/>
          <w:szCs w:val="36"/>
        </w:rPr>
        <w:t>22.06</w:t>
      </w:r>
      <w:r>
        <w:rPr>
          <w:rFonts w:ascii="YuMincho Demibold" w:hAnsi="YuMincho Demibold"/>
          <w:color w:val="99403D"/>
          <w:sz w:val="36"/>
          <w:szCs w:val="36"/>
          <w:lang w:val="en-US"/>
        </w:rPr>
        <w:t>.</w:t>
      </w:r>
      <w:r>
        <w:rPr>
          <w:rFonts w:ascii="YuMincho Demibold" w:hAnsi="YuMincho Demibold"/>
          <w:color w:val="99403D"/>
          <w:sz w:val="36"/>
          <w:szCs w:val="36"/>
        </w:rPr>
        <w:t xml:space="preserve"> – 01.07.2017</w:t>
      </w:r>
    </w:p>
    <w:p w14:paraId="5CB4306E" w14:textId="77777777" w:rsidR="00132BF0" w:rsidRDefault="00D2631D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 xml:space="preserve">Усіх жадаючых ЗАПРАШАЕМ прыняць удзел у ХХІV пешай пілігрымцы Баранавічы – Будслаў  </w:t>
      </w:r>
    </w:p>
    <w:p w14:paraId="07B2C654" w14:textId="77777777" w:rsidR="00132BF0" w:rsidRDefault="00D2631D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3F6797"/>
          <w:sz w:val="28"/>
          <w:szCs w:val="28"/>
        </w:rPr>
      </w:pPr>
      <w:r>
        <w:rPr>
          <w:rFonts w:ascii="Times New Roman" w:hAnsi="Times New Roman"/>
          <w:b/>
          <w:bCs/>
          <w:color w:val="3F6797"/>
          <w:sz w:val="28"/>
          <w:szCs w:val="28"/>
          <w:u w:val="single"/>
        </w:rPr>
        <w:t>ДЛЯ ЎДЗЕЛУ Ў ПІЛІГРЫМЦЫ НЕАБХОДНА</w:t>
      </w:r>
      <w:r>
        <w:rPr>
          <w:rFonts w:ascii="Times New Roman" w:hAnsi="Times New Roman"/>
          <w:b/>
          <w:bCs/>
          <w:color w:val="3F6797"/>
          <w:sz w:val="28"/>
          <w:szCs w:val="28"/>
        </w:rPr>
        <w:t>:</w:t>
      </w:r>
    </w:p>
    <w:p w14:paraId="706F3A3D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Паведаміць Кс. Пробашча (альбо Кс.Вікарыя) аб жаданні ўдзелу не пазней як 10 чэрвеня 2017 года;</w:t>
      </w:r>
    </w:p>
    <w:p w14:paraId="761A1910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b/>
          <w:bCs/>
          <w:color w:val="3F6797"/>
          <w:sz w:val="28"/>
          <w:szCs w:val="28"/>
        </w:rPr>
        <w:t>Адбыць рэгістрацыю</w:t>
      </w:r>
      <w:r>
        <w:rPr>
          <w:rFonts w:ascii="Times New Roman" w:hAnsi="Times New Roman"/>
          <w:color w:val="3F6797"/>
          <w:sz w:val="28"/>
          <w:szCs w:val="28"/>
        </w:rPr>
        <w:t xml:space="preserve"> (праз інтэрнэт альбо тэлефанічна)</w:t>
      </w:r>
    </w:p>
    <w:p w14:paraId="62407206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Добры настрой і сябра (альбо сяброўку);</w:t>
      </w:r>
    </w:p>
    <w:p w14:paraId="5D6329B8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 xml:space="preserve">Ружанец, малітоўнік, </w:t>
      </w:r>
      <w:r>
        <w:rPr>
          <w:rFonts w:ascii="Times New Roman" w:hAnsi="Times New Roman"/>
          <w:b/>
          <w:bCs/>
          <w:color w:val="3F6797"/>
          <w:sz w:val="28"/>
          <w:szCs w:val="28"/>
        </w:rPr>
        <w:t>СВЯТОЕ ПІСАННЕ (БІБЛІЮ)</w:t>
      </w:r>
      <w:r>
        <w:rPr>
          <w:rFonts w:ascii="Times New Roman" w:hAnsi="Times New Roman"/>
          <w:color w:val="3F6797"/>
          <w:sz w:val="28"/>
          <w:szCs w:val="28"/>
        </w:rPr>
        <w:t>;</w:t>
      </w:r>
    </w:p>
    <w:p w14:paraId="40445401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b/>
          <w:bCs/>
          <w:color w:val="3F6797"/>
          <w:sz w:val="28"/>
          <w:szCs w:val="28"/>
          <w:u w:val="single"/>
        </w:rPr>
        <w:t>Медыкаменты (калі каму патрэбны адмысловыя), а таксама эластычны бінт, крэм ад загара</w:t>
      </w:r>
      <w:r>
        <w:rPr>
          <w:rFonts w:ascii="Times New Roman" w:hAnsi="Times New Roman"/>
          <w:color w:val="3F6797"/>
          <w:sz w:val="28"/>
          <w:szCs w:val="28"/>
        </w:rPr>
        <w:t>;</w:t>
      </w:r>
    </w:p>
    <w:p w14:paraId="1857943D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Посуд – лыжка, кружка, талерка – толькі не шкляны;</w:t>
      </w:r>
    </w:p>
    <w:p w14:paraId="72DEB4E2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Заплечнік з рэчамі на адзін дзень шляху;</w:t>
      </w:r>
    </w:p>
    <w:p w14:paraId="64CE424D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Галаўны ўбор (шапка, але не вушанка), дажджавік;</w:t>
      </w:r>
    </w:p>
    <w:p w14:paraId="57D27C15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Рэчы і зменны абутак на 9 дзён;</w:t>
      </w:r>
    </w:p>
    <w:p w14:paraId="40EF11FD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 xml:space="preserve">Спальнік, карэмат і </w:t>
      </w:r>
      <w:r>
        <w:rPr>
          <w:rFonts w:ascii="Times New Roman" w:hAnsi="Times New Roman"/>
          <w:b/>
          <w:bCs/>
          <w:color w:val="3F6797"/>
          <w:sz w:val="28"/>
          <w:szCs w:val="28"/>
          <w:u w:val="single"/>
        </w:rPr>
        <w:t>палатка</w:t>
      </w:r>
      <w:r>
        <w:rPr>
          <w:rFonts w:ascii="Times New Roman" w:hAnsi="Times New Roman"/>
          <w:color w:val="3F6797"/>
          <w:sz w:val="28"/>
          <w:szCs w:val="28"/>
        </w:rPr>
        <w:t>;</w:t>
      </w:r>
    </w:p>
    <w:p w14:paraId="2E91E104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Грошы на вяртанне дадому;</w:t>
      </w:r>
    </w:p>
    <w:p w14:paraId="2D722295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Для тых, хто не мае 18 год, мець пісьмовы дазвол ад бацькоў, а таксама быць з апекуном. (Апякун можа несці адказнасць не больш чым за 10 чалавек).</w:t>
      </w:r>
    </w:p>
    <w:p w14:paraId="0EA57697" w14:textId="77777777" w:rsidR="00132BF0" w:rsidRDefault="00D2631D">
      <w:pPr>
        <w:pStyle w:val="a5"/>
        <w:numPr>
          <w:ilvl w:val="0"/>
          <w:numId w:val="2"/>
        </w:num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color w:val="3F6797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3F6797"/>
          <w:sz w:val="28"/>
          <w:szCs w:val="28"/>
          <w:u w:val="single"/>
        </w:rPr>
        <w:t>Для тых, хто не мае 14 год - удзел у пілігрымцы ТОЛЬКІ З БАЦЬКАМІ!!!</w:t>
      </w:r>
    </w:p>
    <w:p w14:paraId="7CC324C4" w14:textId="57FAEA0A" w:rsidR="00132BF0" w:rsidRPr="00EB10A1" w:rsidRDefault="00D2631D">
      <w:pPr>
        <w:spacing w:after="0" w:line="288" w:lineRule="auto"/>
        <w:jc w:val="both"/>
        <w:rPr>
          <w:color w:val="3F6797"/>
          <w:sz w:val="28"/>
          <w:szCs w:val="28"/>
          <w:lang w:val="be-BY"/>
        </w:rPr>
      </w:pPr>
      <w:r>
        <w:rPr>
          <w:rFonts w:ascii="Times New Roman" w:hAnsi="Times New Roman"/>
          <w:b/>
          <w:bCs/>
          <w:color w:val="3F6797"/>
          <w:sz w:val="28"/>
          <w:szCs w:val="28"/>
        </w:rPr>
        <w:t xml:space="preserve">Ахвяра за пілігрымку складае </w:t>
      </w:r>
      <w:r w:rsidR="00EB10A1">
        <w:rPr>
          <w:rFonts w:ascii="Times New Roman" w:hAnsi="Times New Roman"/>
          <w:b/>
          <w:bCs/>
          <w:color w:val="3F6797"/>
          <w:sz w:val="28"/>
          <w:szCs w:val="28"/>
        </w:rPr>
        <w:t>3</w:t>
      </w:r>
      <w:r>
        <w:rPr>
          <w:rFonts w:ascii="Times New Roman" w:hAnsi="Times New Roman"/>
          <w:b/>
          <w:bCs/>
          <w:color w:val="3F6797"/>
          <w:sz w:val="28"/>
          <w:szCs w:val="28"/>
        </w:rPr>
        <w:t xml:space="preserve">0 бел. </w:t>
      </w:r>
      <w:r w:rsidR="00EB10A1">
        <w:rPr>
          <w:rFonts w:ascii="Times New Roman" w:hAnsi="Times New Roman"/>
          <w:b/>
          <w:bCs/>
          <w:color w:val="3F6797"/>
          <w:sz w:val="28"/>
          <w:szCs w:val="28"/>
        </w:rPr>
        <w:t>р</w:t>
      </w:r>
      <w:r>
        <w:rPr>
          <w:rFonts w:ascii="Times New Roman" w:hAnsi="Times New Roman"/>
          <w:b/>
          <w:bCs/>
          <w:color w:val="3F6797"/>
          <w:sz w:val="28"/>
          <w:szCs w:val="28"/>
        </w:rPr>
        <w:t>уб</w:t>
      </w:r>
      <w:r w:rsidR="00EB10A1">
        <w:rPr>
          <w:rFonts w:ascii="Times New Roman" w:hAnsi="Times New Roman"/>
          <w:b/>
          <w:bCs/>
          <w:color w:val="3F6797"/>
          <w:sz w:val="28"/>
          <w:szCs w:val="28"/>
        </w:rPr>
        <w:t xml:space="preserve"> з Баранавіч, 20 бел.руб з Івянца (калі б хтосьці не меў такіх сродкаў – гэта не з'яўляецца перашкодай ісці з намі)</w:t>
      </w:r>
      <w:bookmarkStart w:id="0" w:name="_GoBack"/>
      <w:bookmarkEnd w:id="0"/>
      <w:r w:rsidR="00EB10A1">
        <w:rPr>
          <w:rFonts w:ascii="Times New Roman" w:hAnsi="Times New Roman"/>
          <w:b/>
          <w:bCs/>
          <w:color w:val="3F6797"/>
          <w:sz w:val="28"/>
          <w:szCs w:val="28"/>
        </w:rPr>
        <w:t xml:space="preserve"> </w:t>
      </w:r>
    </w:p>
    <w:p w14:paraId="65666FF5" w14:textId="77777777" w:rsidR="00132BF0" w:rsidRDefault="00D2631D">
      <w:p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eastAsia="Times New Roman" w:hAnsi="Times New Roman" w:cs="Times New Roman"/>
          <w:color w:val="3F6797"/>
          <w:sz w:val="28"/>
          <w:szCs w:val="28"/>
        </w:rPr>
        <w:tab/>
        <w:t>Арганізатары забяспечваюць пілігрыма</w:t>
      </w:r>
      <w:r>
        <w:rPr>
          <w:rFonts w:ascii="Times New Roman" w:hAnsi="Times New Roman"/>
          <w:color w:val="3F6797"/>
          <w:sz w:val="28"/>
          <w:szCs w:val="28"/>
        </w:rPr>
        <w:t>, які адбыў рэгістрацыю: харчаваннем, начлегам, суправаджэннем, перавозам рэчаў, медыцынскай апекай, а таксама камплектам пілігрыма (спеўнік, хустка, бэйдж, майка з эмблемай і пашпартам пілігрыма).</w:t>
      </w:r>
    </w:p>
    <w:p w14:paraId="25E1F47B" w14:textId="77777777" w:rsidR="00132BF0" w:rsidRDefault="00D2631D">
      <w:p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eastAsia="Times New Roman" w:hAnsi="Times New Roman" w:cs="Times New Roman"/>
          <w:color w:val="3F6797"/>
          <w:sz w:val="28"/>
          <w:szCs w:val="28"/>
        </w:rPr>
        <w:tab/>
      </w:r>
      <w:r>
        <w:rPr>
          <w:rFonts w:ascii="Times New Roman" w:hAnsi="Times New Roman"/>
          <w:b/>
          <w:bCs/>
          <w:color w:val="3F6797"/>
          <w:sz w:val="28"/>
          <w:szCs w:val="28"/>
          <w:u w:val="single"/>
        </w:rPr>
        <w:t>ЗАБАРАНЯЕЦЦА:</w:t>
      </w:r>
    </w:p>
    <w:p w14:paraId="686CCA6E" w14:textId="77777777" w:rsidR="00132BF0" w:rsidRDefault="00D2631D">
      <w:pPr>
        <w:pStyle w:val="a5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Амаральныя паводзіны: распіццё алкагольных напояў, паленне у дарозе, крыўджанне бліжняга, выкарыстанне ненарматыўнай лексікі;</w:t>
      </w:r>
    </w:p>
    <w:p w14:paraId="309EBD32" w14:textId="77777777" w:rsidR="00132BF0" w:rsidRDefault="00D2631D">
      <w:pPr>
        <w:pStyle w:val="a5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Адмаўленне ў дапамозе арганізатарам альбо бліжняму;</w:t>
      </w:r>
    </w:p>
    <w:p w14:paraId="54CCFBD5" w14:textId="77777777" w:rsidR="00132BF0" w:rsidRDefault="00D2631D">
      <w:pPr>
        <w:pStyle w:val="a5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Карыстацца мабільным тэлефонам падчас малітваў, канферэнцыі і спеваў;</w:t>
      </w:r>
    </w:p>
    <w:p w14:paraId="56E5FDF5" w14:textId="77777777" w:rsidR="00132BF0" w:rsidRDefault="00D2631D">
      <w:pPr>
        <w:pStyle w:val="a5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 w:cs="Times New Roman"/>
          <w:color w:val="3F6797"/>
          <w:sz w:val="28"/>
          <w:szCs w:val="28"/>
        </w:rPr>
      </w:pPr>
      <w:r>
        <w:rPr>
          <w:rFonts w:ascii="Times New Roman" w:hAnsi="Times New Roman"/>
          <w:color w:val="3F6797"/>
          <w:sz w:val="28"/>
          <w:szCs w:val="28"/>
        </w:rPr>
        <w:t>Пакідаць пілігрымку без дазволу арганізатараў.</w:t>
      </w:r>
    </w:p>
    <w:p w14:paraId="504C8934" w14:textId="77777777" w:rsidR="00132BF0" w:rsidRPr="00D2631D" w:rsidRDefault="00D2631D" w:rsidP="00D2631D">
      <w:pPr>
        <w:tabs>
          <w:tab w:val="left" w:pos="284"/>
        </w:tabs>
        <w:spacing w:after="0" w:line="288" w:lineRule="auto"/>
        <w:jc w:val="center"/>
        <w:rPr>
          <w:rFonts w:ascii="Times New Roman" w:eastAsia="Times New Roman" w:hAnsi="Times New Roman" w:cs="Times New Roman"/>
          <w:color w:val="3F6797"/>
          <w:sz w:val="24"/>
          <w:szCs w:val="24"/>
          <w:u w:val="single"/>
        </w:rPr>
      </w:pPr>
      <w:r w:rsidRPr="00D2631D">
        <w:rPr>
          <w:rFonts w:ascii="Times New Roman" w:hAnsi="Times New Roman"/>
          <w:color w:val="3F6797"/>
          <w:sz w:val="24"/>
          <w:szCs w:val="24"/>
          <w:u w:val="single"/>
        </w:rPr>
        <w:t>ЗА НЕВЫКАНАННЕ ПРАВІЛАЎ ПІЛІГРЫМКІ ЎДЗЕЛЬНІК ВЫСЫЛАЕЦЦА ДАДОМУ!</w:t>
      </w:r>
    </w:p>
    <w:p w14:paraId="23386AA2" w14:textId="77777777" w:rsidR="00132BF0" w:rsidRDefault="00132BF0">
      <w:pPr>
        <w:tabs>
          <w:tab w:val="left" w:pos="284"/>
        </w:tabs>
        <w:spacing w:after="0" w:line="288" w:lineRule="auto"/>
        <w:rPr>
          <w:rFonts w:ascii="Times New Roman" w:eastAsia="Times New Roman" w:hAnsi="Times New Roman" w:cs="Times New Roman"/>
          <w:b/>
          <w:bCs/>
          <w:color w:val="3F6797"/>
          <w:sz w:val="28"/>
          <w:szCs w:val="28"/>
        </w:rPr>
      </w:pPr>
    </w:p>
    <w:p w14:paraId="465F7B0E" w14:textId="77777777" w:rsidR="00132BF0" w:rsidRDefault="00D2631D">
      <w:pPr>
        <w:tabs>
          <w:tab w:val="left" w:pos="284"/>
        </w:tabs>
        <w:spacing w:after="0" w:line="288" w:lineRule="auto"/>
      </w:pPr>
      <w:r>
        <w:rPr>
          <w:rFonts w:ascii="Times New Roman" w:hAnsi="Times New Roman"/>
          <w:b/>
          <w:bCs/>
          <w:color w:val="3F6797"/>
          <w:sz w:val="28"/>
          <w:szCs w:val="28"/>
        </w:rPr>
        <w:t>Кантактныя тэлефоны:</w:t>
      </w:r>
      <w:r>
        <w:rPr>
          <w:rFonts w:ascii="Times New Roman" w:hAnsi="Times New Roman"/>
          <w:color w:val="3F6797"/>
          <w:sz w:val="28"/>
          <w:szCs w:val="28"/>
        </w:rPr>
        <w:t xml:space="preserve"> +375297090093 (кс. Павел) </w:t>
      </w:r>
    </w:p>
    <w:sectPr w:rsidR="00132BF0" w:rsidSect="00D2631D">
      <w:headerReference w:type="default" r:id="rId8"/>
      <w:footerReference w:type="default" r:id="rId9"/>
      <w:pgSz w:w="11900" w:h="16840"/>
      <w:pgMar w:top="426" w:right="567" w:bottom="567" w:left="85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5D4D5D" w14:textId="77777777" w:rsidR="00A75F92" w:rsidRDefault="00D2631D">
      <w:pPr>
        <w:spacing w:after="0" w:line="240" w:lineRule="auto"/>
      </w:pPr>
      <w:r>
        <w:separator/>
      </w:r>
    </w:p>
  </w:endnote>
  <w:endnote w:type="continuationSeparator" w:id="0">
    <w:p w14:paraId="3B40B7C6" w14:textId="77777777" w:rsidR="00A75F92" w:rsidRDefault="00D2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YuMincho Demibold">
    <w:altName w:val="游明朝体 ミディアム"/>
    <w:charset w:val="00"/>
    <w:family w:val="roman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6C9F56" w14:textId="77777777" w:rsidR="00132BF0" w:rsidRDefault="00132BF0">
    <w:pPr>
      <w:pStyle w:val="a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09663" w14:textId="77777777" w:rsidR="00A75F92" w:rsidRDefault="00D2631D">
      <w:pPr>
        <w:spacing w:after="0" w:line="240" w:lineRule="auto"/>
      </w:pPr>
      <w:r>
        <w:separator/>
      </w:r>
    </w:p>
  </w:footnote>
  <w:footnote w:type="continuationSeparator" w:id="0">
    <w:p w14:paraId="0056F5CC" w14:textId="77777777" w:rsidR="00A75F92" w:rsidRDefault="00D26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25C6A" w14:textId="77777777" w:rsidR="00132BF0" w:rsidRDefault="00132BF0">
    <w:pPr>
      <w:pStyle w:val="a4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7435A"/>
    <w:multiLevelType w:val="hybridMultilevel"/>
    <w:tmpl w:val="82C8A09E"/>
    <w:numStyleLink w:val="1"/>
  </w:abstractNum>
  <w:abstractNum w:abstractNumId="1">
    <w:nsid w:val="390F2FA4"/>
    <w:multiLevelType w:val="hybridMultilevel"/>
    <w:tmpl w:val="7334FC0A"/>
    <w:numStyleLink w:val="3"/>
  </w:abstractNum>
  <w:abstractNum w:abstractNumId="2">
    <w:nsid w:val="53A81D64"/>
    <w:multiLevelType w:val="hybridMultilevel"/>
    <w:tmpl w:val="7334FC0A"/>
    <w:styleLink w:val="3"/>
    <w:lvl w:ilvl="0" w:tplc="C3648EF0">
      <w:start w:val="1"/>
      <w:numFmt w:val="bullet"/>
      <w:lvlText w:val="➢"/>
      <w:lvlJc w:val="left"/>
      <w:pPr>
        <w:tabs>
          <w:tab w:val="num" w:pos="284"/>
        </w:tabs>
        <w:ind w:left="4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2CAA94">
      <w:start w:val="1"/>
      <w:numFmt w:val="bullet"/>
      <w:lvlText w:val="o"/>
      <w:lvlJc w:val="left"/>
      <w:pPr>
        <w:tabs>
          <w:tab w:val="left" w:pos="284"/>
          <w:tab w:val="num" w:pos="1174"/>
        </w:tabs>
        <w:ind w:left="1316" w:hanging="53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F892F8">
      <w:start w:val="1"/>
      <w:numFmt w:val="bullet"/>
      <w:lvlText w:val="▪"/>
      <w:lvlJc w:val="left"/>
      <w:pPr>
        <w:tabs>
          <w:tab w:val="left" w:pos="284"/>
          <w:tab w:val="num" w:pos="1894"/>
        </w:tabs>
        <w:ind w:left="2036" w:hanging="5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D6E5B4">
      <w:start w:val="1"/>
      <w:numFmt w:val="bullet"/>
      <w:lvlText w:val="•"/>
      <w:lvlJc w:val="left"/>
      <w:pPr>
        <w:tabs>
          <w:tab w:val="left" w:pos="284"/>
          <w:tab w:val="num" w:pos="2614"/>
        </w:tabs>
        <w:ind w:left="2756" w:hanging="5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8878F8">
      <w:start w:val="1"/>
      <w:numFmt w:val="bullet"/>
      <w:lvlText w:val="o"/>
      <w:lvlJc w:val="left"/>
      <w:pPr>
        <w:tabs>
          <w:tab w:val="left" w:pos="284"/>
          <w:tab w:val="num" w:pos="3334"/>
        </w:tabs>
        <w:ind w:left="3476" w:hanging="53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7007A06">
      <w:start w:val="1"/>
      <w:numFmt w:val="bullet"/>
      <w:lvlText w:val="▪"/>
      <w:lvlJc w:val="left"/>
      <w:pPr>
        <w:tabs>
          <w:tab w:val="left" w:pos="284"/>
          <w:tab w:val="num" w:pos="4054"/>
        </w:tabs>
        <w:ind w:left="4196" w:hanging="5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D66E842">
      <w:start w:val="1"/>
      <w:numFmt w:val="bullet"/>
      <w:lvlText w:val="•"/>
      <w:lvlJc w:val="left"/>
      <w:pPr>
        <w:tabs>
          <w:tab w:val="left" w:pos="284"/>
          <w:tab w:val="num" w:pos="4774"/>
        </w:tabs>
        <w:ind w:left="4916" w:hanging="5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6446B64">
      <w:start w:val="1"/>
      <w:numFmt w:val="bullet"/>
      <w:lvlText w:val="o"/>
      <w:lvlJc w:val="left"/>
      <w:pPr>
        <w:tabs>
          <w:tab w:val="left" w:pos="284"/>
          <w:tab w:val="num" w:pos="5494"/>
        </w:tabs>
        <w:ind w:left="5636" w:hanging="53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FD2C610">
      <w:start w:val="1"/>
      <w:numFmt w:val="bullet"/>
      <w:lvlText w:val="▪"/>
      <w:lvlJc w:val="left"/>
      <w:pPr>
        <w:tabs>
          <w:tab w:val="left" w:pos="284"/>
          <w:tab w:val="num" w:pos="6214"/>
        </w:tabs>
        <w:ind w:left="6356" w:hanging="5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6E5043D7"/>
    <w:multiLevelType w:val="hybridMultilevel"/>
    <w:tmpl w:val="82C8A09E"/>
    <w:styleLink w:val="1"/>
    <w:lvl w:ilvl="0" w:tplc="5AA834A4">
      <w:start w:val="1"/>
      <w:numFmt w:val="bullet"/>
      <w:lvlText w:val="➢"/>
      <w:lvlJc w:val="left"/>
      <w:pPr>
        <w:ind w:left="4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388C00">
      <w:start w:val="1"/>
      <w:numFmt w:val="bullet"/>
      <w:lvlText w:val="o"/>
      <w:lvlJc w:val="left"/>
      <w:pPr>
        <w:ind w:left="1174" w:hanging="388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4A1AEE">
      <w:start w:val="1"/>
      <w:numFmt w:val="bullet"/>
      <w:lvlText w:val="▪"/>
      <w:lvlJc w:val="left"/>
      <w:pPr>
        <w:ind w:left="1894" w:hanging="3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40D782">
      <w:start w:val="1"/>
      <w:numFmt w:val="bullet"/>
      <w:lvlText w:val="•"/>
      <w:lvlJc w:val="left"/>
      <w:pPr>
        <w:ind w:left="2614" w:hanging="3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72A6880">
      <w:start w:val="1"/>
      <w:numFmt w:val="bullet"/>
      <w:lvlText w:val="o"/>
      <w:lvlJc w:val="left"/>
      <w:pPr>
        <w:ind w:left="3334" w:hanging="388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140066">
      <w:start w:val="1"/>
      <w:numFmt w:val="bullet"/>
      <w:lvlText w:val="▪"/>
      <w:lvlJc w:val="left"/>
      <w:pPr>
        <w:ind w:left="4054" w:hanging="3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15C1256">
      <w:start w:val="1"/>
      <w:numFmt w:val="bullet"/>
      <w:lvlText w:val="•"/>
      <w:lvlJc w:val="left"/>
      <w:pPr>
        <w:ind w:left="4774" w:hanging="3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A18C0D2">
      <w:start w:val="1"/>
      <w:numFmt w:val="bullet"/>
      <w:lvlText w:val="o"/>
      <w:lvlJc w:val="left"/>
      <w:pPr>
        <w:ind w:left="5494" w:hanging="388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1869FC">
      <w:start w:val="1"/>
      <w:numFmt w:val="bullet"/>
      <w:lvlText w:val="▪"/>
      <w:lvlJc w:val="left"/>
      <w:pPr>
        <w:ind w:left="6214" w:hanging="3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32BF0"/>
    <w:rsid w:val="00132BF0"/>
    <w:rsid w:val="00A75F92"/>
    <w:rsid w:val="00D2631D"/>
    <w:rsid w:val="00EB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5DD0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numbering" w:customStyle="1" w:styleId="3">
    <w:name w:val="Импортированный стиль 3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numbering" w:customStyle="1" w:styleId="3">
    <w:name w:val="Импортированный стиль 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1504</Characters>
  <Application>Microsoft Macintosh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Павел Рудьман</cp:lastModifiedBy>
  <cp:revision>3</cp:revision>
  <dcterms:created xsi:type="dcterms:W3CDTF">2017-05-22T12:12:00Z</dcterms:created>
  <dcterms:modified xsi:type="dcterms:W3CDTF">2017-05-29T07:52:00Z</dcterms:modified>
</cp:coreProperties>
</file>